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77777777" w:rsidR="00F77608" w:rsidRDefault="00FB3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bookmarkStart w:id="0" w:name="_GoBack"/>
      <w:bookmarkEnd w:id="0"/>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F77608" w:rsidRDefault="00F77608">
      <w:pPr>
        <w:pBdr>
          <w:top w:val="nil"/>
          <w:left w:val="nil"/>
          <w:bottom w:val="nil"/>
          <w:right w:val="nil"/>
          <w:between w:val="nil"/>
        </w:pBdr>
        <w:ind w:left="720" w:right="-375"/>
        <w:jc w:val="both"/>
        <w:rPr>
          <w:rFonts w:ascii="Calibri" w:eastAsia="Calibri" w:hAnsi="Calibri" w:cs="Calibri"/>
          <w:sz w:val="22"/>
          <w:szCs w:val="22"/>
        </w:rPr>
      </w:pPr>
    </w:p>
    <w:p w14:paraId="00000005" w14:textId="77777777" w:rsidR="00F77608" w:rsidRDefault="00FB3BEF">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sz w:val="14"/>
          <w:szCs w:val="14"/>
        </w:rPr>
        <w:t xml:space="preserve"> </w:t>
      </w: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F77608" w:rsidRDefault="00F77608">
      <w:pPr>
        <w:pBdr>
          <w:top w:val="nil"/>
          <w:left w:val="nil"/>
          <w:bottom w:val="nil"/>
          <w:right w:val="nil"/>
          <w:between w:val="nil"/>
        </w:pBdr>
        <w:ind w:right="-375"/>
        <w:jc w:val="both"/>
        <w:rPr>
          <w:rFonts w:ascii="Calibri" w:eastAsia="Calibri" w:hAnsi="Calibri" w:cs="Calibri"/>
          <w:color w:val="000000"/>
          <w:sz w:val="22"/>
          <w:szCs w:val="22"/>
        </w:rPr>
      </w:pPr>
    </w:p>
    <w:p w14:paraId="00000007" w14:textId="77777777" w:rsidR="00F77608" w:rsidRDefault="00FB3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las propuestas técnica y económica que presento para la </w:t>
      </w:r>
      <w:r w:rsidRPr="00DC3F31">
        <w:rPr>
          <w:rFonts w:ascii="Calibri" w:eastAsia="Calibri" w:hAnsi="Calibri" w:cs="Calibri"/>
          <w:color w:val="000000"/>
          <w:sz w:val="22"/>
          <w:szCs w:val="22"/>
        </w:rPr>
        <w:t>presente invitación no implican ventajas ilícitas respecto de otros interesados y declaro que la propuesta de</w:t>
      </w:r>
      <w:r>
        <w:rPr>
          <w:rFonts w:ascii="Calibri" w:eastAsia="Calibri" w:hAnsi="Calibri" w:cs="Calibri"/>
          <w:color w:val="000000"/>
          <w:sz w:val="22"/>
          <w:szCs w:val="22"/>
        </w:rPr>
        <w:t xml:space="preserv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F77608" w:rsidRDefault="00F77608">
      <w:pPr>
        <w:pBdr>
          <w:top w:val="nil"/>
          <w:left w:val="nil"/>
          <w:bottom w:val="nil"/>
          <w:right w:val="nil"/>
          <w:between w:val="nil"/>
        </w:pBdr>
        <w:ind w:left="708" w:right="-375" w:hanging="708"/>
        <w:rPr>
          <w:rFonts w:ascii="Calibri" w:eastAsia="Calibri" w:hAnsi="Calibri" w:cs="Calibri"/>
          <w:color w:val="000000"/>
          <w:sz w:val="22"/>
          <w:szCs w:val="22"/>
        </w:rPr>
      </w:pPr>
    </w:p>
    <w:p w14:paraId="00000009" w14:textId="77777777" w:rsidR="00F77608" w:rsidRDefault="00FB3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F77608" w:rsidRDefault="00F77608">
      <w:pPr>
        <w:pBdr>
          <w:top w:val="nil"/>
          <w:left w:val="nil"/>
          <w:bottom w:val="nil"/>
          <w:right w:val="nil"/>
          <w:between w:val="nil"/>
        </w:pBdr>
        <w:ind w:right="-375"/>
        <w:jc w:val="both"/>
        <w:rPr>
          <w:rFonts w:ascii="Calibri" w:eastAsia="Calibri" w:hAnsi="Calibri" w:cs="Calibri"/>
          <w:color w:val="000000"/>
          <w:sz w:val="22"/>
          <w:szCs w:val="22"/>
        </w:rPr>
      </w:pPr>
    </w:p>
    <w:p w14:paraId="0000000B" w14:textId="77777777" w:rsidR="00F77608" w:rsidRDefault="00FB3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responderé por defectos de fabricación, mano de obra, </w:t>
      </w:r>
      <w:r w:rsidRPr="00DC3F31">
        <w:rPr>
          <w:rFonts w:ascii="Calibri" w:eastAsia="Calibri" w:hAnsi="Calibri" w:cs="Calibri"/>
          <w:color w:val="000000"/>
          <w:sz w:val="22"/>
          <w:szCs w:val="22"/>
        </w:rPr>
        <w:t xml:space="preserve">refacciones y/o vicios ocultos de los bienes en que participo por un periodo mínimo de </w:t>
      </w:r>
      <w:r w:rsidRPr="00DC3F31">
        <w:rPr>
          <w:rFonts w:ascii="Calibri" w:eastAsia="Calibri" w:hAnsi="Calibri" w:cs="Calibri"/>
          <w:b/>
          <w:color w:val="000000"/>
          <w:sz w:val="22"/>
          <w:szCs w:val="22"/>
        </w:rPr>
        <w:t>1 (un) año</w:t>
      </w:r>
      <w:r w:rsidRPr="00DC3F31">
        <w:rPr>
          <w:rFonts w:ascii="Calibri" w:eastAsia="Calibri" w:hAnsi="Calibri" w:cs="Calibri"/>
          <w:color w:val="000000"/>
          <w:sz w:val="22"/>
          <w:szCs w:val="22"/>
        </w:rPr>
        <w:t xml:space="preserve"> en</w:t>
      </w:r>
      <w:r>
        <w:rPr>
          <w:rFonts w:ascii="Calibri" w:eastAsia="Calibri" w:hAnsi="Calibri" w:cs="Calibri"/>
          <w:color w:val="000000"/>
          <w:sz w:val="22"/>
          <w:szCs w:val="22"/>
        </w:rPr>
        <w:t xml:space="preserve"> aquellas partidas donde no se haga mención de la garantía </w:t>
      </w:r>
      <w:r>
        <w:rPr>
          <w:rFonts w:ascii="Calibri" w:eastAsia="Calibri" w:hAnsi="Calibri" w:cs="Calibri"/>
          <w:sz w:val="22"/>
          <w:szCs w:val="22"/>
        </w:rPr>
        <w:t>o</w:t>
      </w:r>
      <w:r>
        <w:rPr>
          <w:rFonts w:ascii="Calibri" w:eastAsia="Calibri" w:hAnsi="Calibri" w:cs="Calibri"/>
          <w:color w:val="000000"/>
          <w:sz w:val="22"/>
          <w:szCs w:val="22"/>
        </w:rPr>
        <w:t xml:space="preserve">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0000000C" w14:textId="77777777" w:rsidR="00F77608" w:rsidRDefault="00F77608">
      <w:pPr>
        <w:pBdr>
          <w:top w:val="nil"/>
          <w:left w:val="nil"/>
          <w:bottom w:val="nil"/>
          <w:right w:val="nil"/>
          <w:between w:val="nil"/>
        </w:pBdr>
        <w:ind w:right="-375"/>
        <w:jc w:val="both"/>
        <w:rPr>
          <w:rFonts w:ascii="Calibri" w:eastAsia="Calibri" w:hAnsi="Calibri" w:cs="Calibri"/>
          <w:color w:val="000000"/>
          <w:sz w:val="22"/>
          <w:szCs w:val="22"/>
        </w:rPr>
      </w:pPr>
    </w:p>
    <w:p w14:paraId="0000000D" w14:textId="77777777" w:rsidR="00F77608" w:rsidRDefault="00FB3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F77608" w:rsidRDefault="00F77608">
      <w:pPr>
        <w:pBdr>
          <w:top w:val="nil"/>
          <w:left w:val="nil"/>
          <w:bottom w:val="nil"/>
          <w:right w:val="nil"/>
          <w:between w:val="nil"/>
        </w:pBdr>
        <w:ind w:right="-375"/>
        <w:jc w:val="both"/>
        <w:rPr>
          <w:rFonts w:ascii="Calibri" w:eastAsia="Calibri" w:hAnsi="Calibri" w:cs="Calibri"/>
          <w:color w:val="000000"/>
          <w:sz w:val="22"/>
          <w:szCs w:val="22"/>
        </w:rPr>
      </w:pPr>
    </w:p>
    <w:p w14:paraId="0000000F" w14:textId="77777777" w:rsidR="00F77608" w:rsidRDefault="00FB3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F77608" w:rsidRDefault="00F77608">
      <w:pPr>
        <w:pBdr>
          <w:top w:val="nil"/>
          <w:left w:val="nil"/>
          <w:bottom w:val="nil"/>
          <w:right w:val="nil"/>
          <w:between w:val="nil"/>
        </w:pBdr>
        <w:ind w:right="-375"/>
        <w:jc w:val="both"/>
        <w:rPr>
          <w:rFonts w:ascii="Calibri" w:eastAsia="Calibri" w:hAnsi="Calibri" w:cs="Calibri"/>
          <w:color w:val="000000"/>
          <w:sz w:val="22"/>
          <w:szCs w:val="22"/>
        </w:rPr>
      </w:pPr>
    </w:p>
    <w:p w14:paraId="00000011" w14:textId="77777777" w:rsidR="00F77608" w:rsidRDefault="00FB3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F77608" w:rsidRDefault="00F77608">
      <w:pPr>
        <w:pBdr>
          <w:top w:val="nil"/>
          <w:left w:val="nil"/>
          <w:bottom w:val="nil"/>
          <w:right w:val="nil"/>
          <w:between w:val="nil"/>
        </w:pBdr>
        <w:ind w:right="-375"/>
        <w:jc w:val="both"/>
        <w:rPr>
          <w:rFonts w:ascii="Calibri" w:eastAsia="Calibri" w:hAnsi="Calibri" w:cs="Calibri"/>
          <w:color w:val="000000"/>
          <w:sz w:val="22"/>
          <w:szCs w:val="22"/>
        </w:rPr>
      </w:pPr>
    </w:p>
    <w:p w14:paraId="00000013" w14:textId="77777777" w:rsidR="00F77608" w:rsidRDefault="00FB3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F77608" w:rsidRDefault="00F77608">
      <w:pPr>
        <w:pBdr>
          <w:top w:val="nil"/>
          <w:left w:val="nil"/>
          <w:bottom w:val="nil"/>
          <w:right w:val="nil"/>
          <w:between w:val="nil"/>
        </w:pBdr>
        <w:ind w:right="-375"/>
        <w:jc w:val="both"/>
        <w:rPr>
          <w:rFonts w:ascii="Calibri" w:eastAsia="Calibri" w:hAnsi="Calibri" w:cs="Calibri"/>
          <w:color w:val="000000"/>
          <w:sz w:val="22"/>
          <w:szCs w:val="22"/>
        </w:rPr>
      </w:pPr>
    </w:p>
    <w:p w14:paraId="00000015" w14:textId="77777777" w:rsidR="00F77608" w:rsidRDefault="00FB3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F77608" w:rsidRDefault="00F77608">
      <w:pPr>
        <w:pBdr>
          <w:top w:val="nil"/>
          <w:left w:val="nil"/>
          <w:bottom w:val="nil"/>
          <w:right w:val="nil"/>
          <w:between w:val="nil"/>
        </w:pBdr>
        <w:ind w:right="-375"/>
        <w:jc w:val="both"/>
        <w:rPr>
          <w:rFonts w:ascii="Calibri" w:eastAsia="Calibri" w:hAnsi="Calibri" w:cs="Calibri"/>
          <w:color w:val="000000"/>
          <w:sz w:val="22"/>
          <w:szCs w:val="22"/>
        </w:rPr>
      </w:pPr>
    </w:p>
    <w:p w14:paraId="00000017" w14:textId="77777777" w:rsidR="00F77608" w:rsidRDefault="00FB3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w:t>
      </w:r>
      <w:r>
        <w:rPr>
          <w:rFonts w:ascii="Calibri" w:eastAsia="Calibri" w:hAnsi="Calibri" w:cs="Calibri"/>
          <w:color w:val="000000"/>
          <w:sz w:val="22"/>
          <w:szCs w:val="22"/>
        </w:rPr>
        <w:lastRenderedPageBreak/>
        <w:t xml:space="preserve">mismas y a la Ley de Contrataciones Públicas para el Estado de Guanajuato y el Reglamento de la Ley de Contrataciones Públicas para el Estado de Guanajuato de la Administración Pública Estatal. </w:t>
      </w:r>
    </w:p>
    <w:p w14:paraId="00000018" w14:textId="77777777" w:rsidR="00F77608" w:rsidRDefault="00F77608">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F77608" w:rsidRDefault="00FB3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F77608" w:rsidRDefault="00F77608">
      <w:pPr>
        <w:pBdr>
          <w:top w:val="nil"/>
          <w:left w:val="nil"/>
          <w:bottom w:val="nil"/>
          <w:right w:val="nil"/>
          <w:between w:val="nil"/>
        </w:pBdr>
        <w:ind w:right="-375"/>
        <w:jc w:val="both"/>
        <w:rPr>
          <w:rFonts w:ascii="Calibri" w:eastAsia="Calibri" w:hAnsi="Calibri" w:cs="Calibri"/>
          <w:color w:val="000000"/>
          <w:sz w:val="22"/>
          <w:szCs w:val="22"/>
        </w:rPr>
      </w:pPr>
    </w:p>
    <w:p w14:paraId="0000001C" w14:textId="46CAAAA2" w:rsidR="00F77608" w:rsidRDefault="00FB3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que los precios ofertados son firmes a partir de la fecha </w:t>
      </w:r>
      <w:r w:rsidR="00DC3F31">
        <w:rPr>
          <w:rFonts w:ascii="Calibri" w:eastAsia="Calibri" w:hAnsi="Calibri" w:cs="Calibri"/>
          <w:color w:val="000000"/>
          <w:sz w:val="22"/>
          <w:szCs w:val="22"/>
        </w:rPr>
        <w:t xml:space="preserve">de la </w:t>
      </w:r>
      <w:r w:rsidRPr="00DC3F31">
        <w:rPr>
          <w:rFonts w:ascii="Calibri" w:eastAsia="Calibri" w:hAnsi="Calibri" w:cs="Calibri"/>
          <w:color w:val="000000"/>
          <w:sz w:val="22"/>
          <w:szCs w:val="22"/>
        </w:rPr>
        <w:t>presentación de o</w:t>
      </w:r>
      <w:r w:rsidR="00DC3F31">
        <w:rPr>
          <w:rFonts w:ascii="Calibri" w:eastAsia="Calibri" w:hAnsi="Calibri" w:cs="Calibri"/>
          <w:color w:val="000000"/>
          <w:sz w:val="22"/>
          <w:szCs w:val="22"/>
        </w:rPr>
        <w:t>fertas</w:t>
      </w:r>
      <w:r>
        <w:rPr>
          <w:rFonts w:ascii="Calibri" w:eastAsia="Calibri" w:hAnsi="Calibri" w:cs="Calibri"/>
          <w:color w:val="000000"/>
          <w:sz w:val="22"/>
          <w:szCs w:val="22"/>
        </w:rPr>
        <w:t xml:space="preserve"> 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F77608" w:rsidRDefault="00F77608">
      <w:pPr>
        <w:pBdr>
          <w:top w:val="nil"/>
          <w:left w:val="nil"/>
          <w:bottom w:val="nil"/>
          <w:right w:val="nil"/>
          <w:between w:val="nil"/>
        </w:pBdr>
        <w:ind w:right="-375"/>
        <w:jc w:val="both"/>
        <w:rPr>
          <w:rFonts w:ascii="Calibri" w:eastAsia="Calibri" w:hAnsi="Calibri" w:cs="Calibri"/>
          <w:color w:val="000000"/>
          <w:sz w:val="22"/>
          <w:szCs w:val="22"/>
        </w:rPr>
      </w:pPr>
    </w:p>
    <w:p w14:paraId="0000001E" w14:textId="77777777" w:rsidR="00F77608" w:rsidRPr="00DC3F31" w:rsidRDefault="00FB3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sostengo la oferta técnica y económica presentada para la </w:t>
      </w:r>
      <w:r w:rsidRPr="00DC3F31">
        <w:rPr>
          <w:rFonts w:ascii="Calibri" w:eastAsia="Calibri" w:hAnsi="Calibri" w:cs="Calibri"/>
          <w:color w:val="000000"/>
          <w:sz w:val="22"/>
          <w:szCs w:val="22"/>
        </w:rPr>
        <w:t>presente invitación, en los términos que al efecto contempla la Ley.</w:t>
      </w:r>
    </w:p>
    <w:p w14:paraId="0000001F" w14:textId="77777777" w:rsidR="00F77608" w:rsidRDefault="00F77608">
      <w:pPr>
        <w:pBdr>
          <w:top w:val="nil"/>
          <w:left w:val="nil"/>
          <w:bottom w:val="nil"/>
          <w:right w:val="nil"/>
          <w:between w:val="nil"/>
        </w:pBdr>
        <w:ind w:right="-375"/>
        <w:jc w:val="both"/>
        <w:rPr>
          <w:rFonts w:ascii="Calibri" w:eastAsia="Calibri" w:hAnsi="Calibri" w:cs="Calibri"/>
          <w:color w:val="000000"/>
          <w:sz w:val="22"/>
          <w:szCs w:val="22"/>
        </w:rPr>
      </w:pPr>
    </w:p>
    <w:p w14:paraId="00000020" w14:textId="77777777" w:rsidR="00F77608" w:rsidRDefault="00FB3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F77608" w:rsidRDefault="00F77608">
      <w:pPr>
        <w:pBdr>
          <w:top w:val="nil"/>
          <w:left w:val="nil"/>
          <w:bottom w:val="nil"/>
          <w:right w:val="nil"/>
          <w:between w:val="nil"/>
        </w:pBdr>
        <w:ind w:left="708" w:hanging="708"/>
        <w:rPr>
          <w:rFonts w:ascii="Calibri" w:eastAsia="Calibri" w:hAnsi="Calibri" w:cs="Calibri"/>
          <w:color w:val="000000"/>
          <w:sz w:val="22"/>
          <w:szCs w:val="22"/>
        </w:rPr>
      </w:pPr>
    </w:p>
    <w:p w14:paraId="00000022" w14:textId="77777777" w:rsidR="00F77608" w:rsidRDefault="00FB3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00000023" w14:textId="77777777" w:rsidR="00F77608" w:rsidRDefault="00F77608">
      <w:pPr>
        <w:pBdr>
          <w:top w:val="nil"/>
          <w:left w:val="nil"/>
          <w:bottom w:val="nil"/>
          <w:right w:val="nil"/>
          <w:between w:val="nil"/>
        </w:pBdr>
        <w:ind w:left="720" w:right="-375"/>
        <w:jc w:val="both"/>
        <w:rPr>
          <w:rFonts w:ascii="Calibri" w:eastAsia="Calibri" w:hAnsi="Calibri" w:cs="Calibri"/>
          <w:sz w:val="22"/>
          <w:szCs w:val="22"/>
        </w:rPr>
      </w:pPr>
    </w:p>
    <w:p w14:paraId="00000024" w14:textId="77777777" w:rsidR="00F77608" w:rsidRDefault="00FB3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mi representada no ha sido declarada en estado de concurso mercantil o de quiebra.</w:t>
      </w:r>
    </w:p>
    <w:p w14:paraId="00000025" w14:textId="77777777" w:rsidR="00F77608" w:rsidRDefault="00F77608">
      <w:pPr>
        <w:pBdr>
          <w:top w:val="nil"/>
          <w:left w:val="nil"/>
          <w:bottom w:val="nil"/>
          <w:right w:val="nil"/>
          <w:between w:val="nil"/>
        </w:pBdr>
        <w:ind w:left="720" w:right="-375"/>
        <w:jc w:val="both"/>
        <w:rPr>
          <w:rFonts w:ascii="Calibri" w:eastAsia="Calibri" w:hAnsi="Calibri" w:cs="Calibri"/>
          <w:sz w:val="22"/>
          <w:szCs w:val="22"/>
        </w:rPr>
      </w:pPr>
    </w:p>
    <w:p w14:paraId="00000026" w14:textId="77777777" w:rsidR="00F77608" w:rsidRDefault="00FB3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la persona moral que represento, no se encuentra inhabilitada ni tiene socios que hayan sido inhabilitados.</w:t>
      </w:r>
    </w:p>
    <w:p w14:paraId="00000027" w14:textId="77777777" w:rsidR="00F77608" w:rsidRDefault="00F77608">
      <w:pPr>
        <w:pBdr>
          <w:top w:val="nil"/>
          <w:left w:val="nil"/>
          <w:bottom w:val="nil"/>
          <w:right w:val="nil"/>
          <w:between w:val="nil"/>
        </w:pBdr>
        <w:ind w:left="708" w:right="-375" w:hanging="708"/>
        <w:rPr>
          <w:rFonts w:ascii="Calibri" w:eastAsia="Calibri" w:hAnsi="Calibri" w:cs="Calibri"/>
          <w:color w:val="000000"/>
          <w:sz w:val="22"/>
          <w:szCs w:val="22"/>
        </w:rPr>
      </w:pPr>
    </w:p>
    <w:p w14:paraId="00000028" w14:textId="77777777" w:rsidR="00F77608" w:rsidRPr="00DC3F31" w:rsidRDefault="00FB3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DC3F31">
        <w:rPr>
          <w:rFonts w:ascii="Calibri" w:eastAsia="Calibri" w:hAnsi="Calibri" w:cs="Calibri"/>
          <w:color w:val="000000"/>
          <w:sz w:val="22"/>
          <w:szCs w:val="22"/>
        </w:rPr>
        <w:t>Manifiesto bajo protesta de decir verdad que somos Distribuidor Autorizado y/o Fabricante de la marca ofertada.</w:t>
      </w:r>
    </w:p>
    <w:p w14:paraId="00000029" w14:textId="77777777" w:rsidR="00F77608" w:rsidRPr="00DC3F31" w:rsidRDefault="00F77608">
      <w:pPr>
        <w:pBdr>
          <w:top w:val="nil"/>
          <w:left w:val="nil"/>
          <w:bottom w:val="nil"/>
          <w:right w:val="nil"/>
          <w:between w:val="nil"/>
        </w:pBdr>
        <w:ind w:left="708" w:right="-375" w:hanging="708"/>
        <w:rPr>
          <w:rFonts w:ascii="Calibri" w:eastAsia="Calibri" w:hAnsi="Calibri" w:cs="Calibri"/>
          <w:color w:val="000000"/>
          <w:sz w:val="22"/>
          <w:szCs w:val="22"/>
        </w:rPr>
      </w:pPr>
    </w:p>
    <w:p w14:paraId="0000002A" w14:textId="77777777" w:rsidR="00F77608" w:rsidRPr="00DC3F31" w:rsidRDefault="00FB3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DC3F31">
        <w:rPr>
          <w:rFonts w:ascii="Calibri" w:eastAsia="Calibri" w:hAnsi="Calibri" w:cs="Calibri"/>
          <w:color w:val="000000"/>
          <w:sz w:val="22"/>
          <w:szCs w:val="22"/>
        </w:rPr>
        <w:t xml:space="preserve">Manifiesto bajo protesta de decir verdad que en caso de no recoger las muestras entregadas para evaluación en los plazos establecidos en las bases, se entenderá que no tiene intención o interés alguno de recuperarlas, por lo que se procederá a la destrucción de los bienes enlistados, liberando al almacén de esta Dirección de la responsabilidad de su resguardo. </w:t>
      </w:r>
    </w:p>
    <w:p w14:paraId="0000002B" w14:textId="77777777" w:rsidR="00F77608" w:rsidRDefault="00F77608">
      <w:pPr>
        <w:pBdr>
          <w:top w:val="nil"/>
          <w:left w:val="nil"/>
          <w:bottom w:val="nil"/>
          <w:right w:val="nil"/>
          <w:between w:val="nil"/>
        </w:pBdr>
        <w:ind w:right="-375"/>
        <w:jc w:val="both"/>
        <w:rPr>
          <w:rFonts w:ascii="Calibri" w:eastAsia="Calibri" w:hAnsi="Calibri" w:cs="Calibri"/>
          <w:color w:val="000000"/>
          <w:sz w:val="22"/>
          <w:szCs w:val="22"/>
        </w:rPr>
      </w:pPr>
    </w:p>
    <w:p w14:paraId="0000002C" w14:textId="77777777" w:rsidR="00F77608" w:rsidRDefault="00F77608">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F77608" w:rsidRDefault="00FB3BEF">
      <w:pPr>
        <w:pBdr>
          <w:top w:val="nil"/>
          <w:left w:val="nil"/>
          <w:bottom w:val="nil"/>
          <w:right w:val="nil"/>
          <w:between w:val="nil"/>
        </w:pBdr>
        <w:ind w:right="-375"/>
        <w:jc w:val="both"/>
        <w:rPr>
          <w:rFonts w:ascii="Calibri" w:eastAsia="Calibri" w:hAnsi="Calibri" w:cs="Calibri"/>
          <w:b/>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E" w14:textId="77777777" w:rsidR="00F77608" w:rsidRDefault="00FB3BEF">
      <w:pPr>
        <w:pBdr>
          <w:top w:val="nil"/>
          <w:left w:val="nil"/>
          <w:bottom w:val="nil"/>
          <w:right w:val="nil"/>
          <w:between w:val="nil"/>
        </w:pBdr>
        <w:ind w:right="-375"/>
        <w:jc w:val="both"/>
        <w:rPr>
          <w:rFonts w:ascii="Calibri" w:eastAsia="Calibri" w:hAnsi="Calibri" w:cs="Calibri"/>
          <w:b/>
          <w:color w:val="000000"/>
          <w:sz w:val="22"/>
          <w:szCs w:val="22"/>
        </w:rPr>
      </w:pPr>
      <w:r>
        <w:rPr>
          <w:rFonts w:ascii="Calibri" w:eastAsia="Calibri" w:hAnsi="Calibri" w:cs="Calibri"/>
          <w:b/>
          <w:color w:val="000000"/>
          <w:sz w:val="22"/>
          <w:szCs w:val="22"/>
        </w:rPr>
        <w:t xml:space="preserve">En caso de omitir alguno de los puntos </w:t>
      </w:r>
      <w:r w:rsidRPr="00DC3F31">
        <w:rPr>
          <w:rFonts w:ascii="Calibri" w:eastAsia="Calibri" w:hAnsi="Calibri" w:cs="Calibri"/>
          <w:b/>
          <w:color w:val="000000"/>
          <w:sz w:val="22"/>
          <w:szCs w:val="22"/>
        </w:rPr>
        <w:t>anteriormente relacionados podrá ser causa de</w:t>
      </w:r>
      <w:r>
        <w:rPr>
          <w:rFonts w:ascii="Calibri" w:eastAsia="Calibri" w:hAnsi="Calibri" w:cs="Calibri"/>
          <w:b/>
          <w:color w:val="000000"/>
          <w:sz w:val="22"/>
          <w:szCs w:val="22"/>
        </w:rPr>
        <w:t xml:space="preserve"> descalificación. </w:t>
      </w:r>
    </w:p>
    <w:p w14:paraId="0000002F" w14:textId="77777777" w:rsidR="00F77608" w:rsidRDefault="00F77608">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F77608" w:rsidRDefault="00F77608">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F77608" w:rsidRDefault="00FB3BEF">
      <w:pPr>
        <w:pBdr>
          <w:top w:val="nil"/>
          <w:left w:val="nil"/>
          <w:bottom w:val="nil"/>
          <w:right w:val="nil"/>
          <w:between w:val="nil"/>
        </w:pBdr>
        <w:ind w:right="-375"/>
        <w:jc w:val="center"/>
        <w:rPr>
          <w:rFonts w:ascii="Calibri" w:eastAsia="Calibri" w:hAnsi="Calibri" w:cs="Calibri"/>
          <w:b/>
          <w:color w:val="000000"/>
          <w:sz w:val="22"/>
          <w:szCs w:val="22"/>
        </w:rPr>
      </w:pPr>
      <w:r>
        <w:rPr>
          <w:rFonts w:ascii="Calibri" w:eastAsia="Calibri" w:hAnsi="Calibri" w:cs="Calibri"/>
          <w:b/>
          <w:color w:val="000000"/>
          <w:sz w:val="22"/>
          <w:szCs w:val="22"/>
        </w:rPr>
        <w:t>___________________________________</w:t>
      </w:r>
    </w:p>
    <w:p w14:paraId="00000032" w14:textId="77777777" w:rsidR="00F77608" w:rsidRDefault="00FB3BEF">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O APODERADO LEGAL</w:t>
      </w:r>
    </w:p>
    <w:p w14:paraId="00000076" w14:textId="226AA9F2" w:rsidR="00F77608" w:rsidRDefault="00DC3F31" w:rsidP="00DC3F31">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sectPr w:rsidR="00F77608">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E90A8A" w14:textId="77777777" w:rsidR="0076331F" w:rsidRDefault="0076331F">
      <w:r>
        <w:separator/>
      </w:r>
    </w:p>
  </w:endnote>
  <w:endnote w:type="continuationSeparator" w:id="0">
    <w:p w14:paraId="4570A5D2" w14:textId="77777777" w:rsidR="0076331F" w:rsidRDefault="00763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F77608" w:rsidRDefault="00FB3BEF">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F77608" w:rsidRDefault="00F77608">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F77608" w:rsidRDefault="00FB3BEF">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497AFD">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497AFD">
      <w:rPr>
        <w:b/>
        <w:noProof/>
        <w:color w:val="000000"/>
      </w:rPr>
      <w:t>2</w:t>
    </w:r>
    <w:r>
      <w:rPr>
        <w:b/>
        <w:color w:val="000000"/>
      </w:rPr>
      <w:fldChar w:fldCharType="end"/>
    </w:r>
  </w:p>
  <w:p w14:paraId="00000080" w14:textId="77777777" w:rsidR="00F77608" w:rsidRDefault="00F77608">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9F82A2" w14:textId="77777777" w:rsidR="0076331F" w:rsidRDefault="0076331F">
      <w:r>
        <w:separator/>
      </w:r>
    </w:p>
  </w:footnote>
  <w:footnote w:type="continuationSeparator" w:id="0">
    <w:p w14:paraId="4074D22E" w14:textId="77777777" w:rsidR="0076331F" w:rsidRDefault="007633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F77608" w:rsidRDefault="00FB3BEF">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B" w14:textId="20D35E2C" w:rsidR="00F77608" w:rsidRDefault="00DC3F31" w:rsidP="00DC3F31">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8"/>
        <w:szCs w:val="18"/>
      </w:rPr>
    </w:pPr>
    <w:r w:rsidRPr="00DC3F31">
      <w:rPr>
        <w:rFonts w:ascii="Arial Black" w:eastAsia="Arial Black" w:hAnsi="Arial Black" w:cs="Arial Black"/>
        <w:b/>
        <w:color w:val="000000"/>
        <w:sz w:val="22"/>
        <w:szCs w:val="22"/>
      </w:rPr>
      <w:t>Invitación Mixta de Adjudicación Mediante Invitación con cotización de</w:t>
    </w:r>
    <w:r w:rsidR="00497AFD">
      <w:rPr>
        <w:rFonts w:ascii="Arial Black" w:eastAsia="Arial Black" w:hAnsi="Arial Black" w:cs="Arial Black"/>
        <w:b/>
        <w:color w:val="000000"/>
        <w:sz w:val="22"/>
        <w:szCs w:val="22"/>
      </w:rPr>
      <w:t xml:space="preserve"> tres proveedores No. M3E-52209822-2</w:t>
    </w:r>
    <w:r w:rsidRPr="00DC3F31">
      <w:rPr>
        <w:rFonts w:ascii="Arial Black" w:eastAsia="Arial Black" w:hAnsi="Arial Black" w:cs="Arial Black"/>
        <w:b/>
        <w:color w:val="000000"/>
        <w:sz w:val="22"/>
        <w:szCs w:val="22"/>
      </w:rPr>
      <w:t xml:space="preserve"> para la adquisición de prendas de protección para seguridad pública y nacional</w:t>
    </w:r>
  </w:p>
  <w:p w14:paraId="0000007C" w14:textId="77777777" w:rsidR="00F77608" w:rsidRDefault="00F77608">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9060D"/>
    <w:multiLevelType w:val="multilevel"/>
    <w:tmpl w:val="8C96D4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6A90D36"/>
    <w:multiLevelType w:val="multilevel"/>
    <w:tmpl w:val="06E0009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336579AD"/>
    <w:multiLevelType w:val="multilevel"/>
    <w:tmpl w:val="879258B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39F366EB"/>
    <w:multiLevelType w:val="multilevel"/>
    <w:tmpl w:val="009CCBD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47485710"/>
    <w:multiLevelType w:val="multilevel"/>
    <w:tmpl w:val="7EB45CD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47EF690D"/>
    <w:multiLevelType w:val="multilevel"/>
    <w:tmpl w:val="BCA8E82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58964036"/>
    <w:multiLevelType w:val="multilevel"/>
    <w:tmpl w:val="4E045554"/>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7">
    <w:nsid w:val="5EF11D67"/>
    <w:multiLevelType w:val="multilevel"/>
    <w:tmpl w:val="46EE8D3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nsid w:val="7590742B"/>
    <w:multiLevelType w:val="multilevel"/>
    <w:tmpl w:val="CEBED7A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4"/>
  </w:num>
  <w:num w:numId="3">
    <w:abstractNumId w:val="2"/>
  </w:num>
  <w:num w:numId="4">
    <w:abstractNumId w:val="7"/>
  </w:num>
  <w:num w:numId="5">
    <w:abstractNumId w:val="0"/>
  </w:num>
  <w:num w:numId="6">
    <w:abstractNumId w:val="3"/>
  </w:num>
  <w:num w:numId="7">
    <w:abstractNumId w:val="6"/>
  </w:num>
  <w:num w:numId="8">
    <w:abstractNumId w:val="8"/>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F77608"/>
    <w:rsid w:val="00497AFD"/>
    <w:rsid w:val="0076331F"/>
    <w:rsid w:val="00DC3F31"/>
    <w:rsid w:val="00F77608"/>
    <w:rsid w:val="00FB3BE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870</Words>
  <Characters>4786</Characters>
  <Application>Microsoft Office Word</Application>
  <DocSecurity>0</DocSecurity>
  <Lines>39</Lines>
  <Paragraphs>11</Paragraphs>
  <ScaleCrop>false</ScaleCrop>
  <Company/>
  <LinksUpToDate>false</LinksUpToDate>
  <CharactersWithSpaces>5645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MA ELENA AGÜERO SOTO</cp:lastModifiedBy>
  <cp:revision>3</cp:revision>
  <dcterms:created xsi:type="dcterms:W3CDTF">2018-06-19T16:42:00Z</dcterms:created>
  <dcterms:modified xsi:type="dcterms:W3CDTF">2022-11-10T18:59:00Z</dcterms:modified>
</cp:coreProperties>
</file>